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15" w:rsidRDefault="00A91415" w:rsidP="003D7EE4"/>
    <w:p w:rsidR="003D7EE4" w:rsidRPr="003D7EE4" w:rsidRDefault="00D81D69" w:rsidP="003D7EE4">
      <w:pPr>
        <w:pBdr>
          <w:top w:val="thickThinSmallGap" w:sz="24" w:space="1" w:color="auto"/>
          <w:left w:val="thickThinSmallGap" w:sz="24" w:space="4" w:color="auto"/>
          <w:bottom w:val="thinThickSmallGap" w:sz="24" w:space="1" w:color="auto"/>
          <w:right w:val="thinThickSmallGap" w:sz="24" w:space="4" w:color="auto"/>
        </w:pBdr>
        <w:jc w:val="center"/>
        <w:rPr>
          <w:b/>
        </w:rPr>
      </w:pPr>
      <w:r>
        <w:rPr>
          <w:b/>
        </w:rPr>
        <w:t xml:space="preserve">Computerized Project </w:t>
      </w:r>
    </w:p>
    <w:p w:rsidR="00E5107E" w:rsidRPr="00E5107E" w:rsidRDefault="00E5107E" w:rsidP="00E5107E">
      <w:pPr>
        <w:shd w:val="clear" w:color="auto" w:fill="FFFFFF"/>
        <w:spacing w:after="0" w:line="240" w:lineRule="auto"/>
        <w:rPr>
          <w:rFonts w:ascii="Segoe UI Light" w:eastAsia="Times New Roman" w:hAnsi="Segoe UI Light" w:cs="Times New Roman"/>
          <w:color w:val="666666"/>
          <w:sz w:val="21"/>
          <w:szCs w:val="21"/>
          <w:lang w:val="en-ZA" w:eastAsia="en-ZA"/>
        </w:rPr>
      </w:pPr>
      <w:r w:rsidRPr="00E5107E">
        <w:rPr>
          <w:rFonts w:ascii="Segoe UI" w:eastAsia="Times New Roman" w:hAnsi="Segoe UI" w:cs="Segoe UI"/>
          <w:color w:val="666666"/>
          <w:sz w:val="21"/>
          <w:szCs w:val="21"/>
          <w:lang w:val="en-ZA" w:eastAsia="en-ZA"/>
        </w:rPr>
        <w:t>Welcome to Microsoft Project 2016 course. Project is one of the most popular scheduling and project management programs on the market. This version of Project will look and feel familiar to you if you’ve used Project 2013 or even Project 2010. However, there are some new features to look forward to, such as multiple timelines, improved resource scheduling, and the natural-language help feature, called Tell Me.</w:t>
      </w:r>
    </w:p>
    <w:p w:rsidR="00E5107E" w:rsidRPr="00E5107E" w:rsidRDefault="00E5107E" w:rsidP="00E5107E">
      <w:pPr>
        <w:shd w:val="clear" w:color="auto" w:fill="FFFFFF"/>
        <w:spacing w:after="0" w:line="240" w:lineRule="auto"/>
        <w:rPr>
          <w:rFonts w:ascii="Segoe UI Light" w:eastAsia="Times New Roman" w:hAnsi="Segoe UI Light" w:cs="Times New Roman"/>
          <w:color w:val="666666"/>
          <w:sz w:val="21"/>
          <w:szCs w:val="21"/>
          <w:lang w:val="en-ZA" w:eastAsia="en-ZA"/>
        </w:rPr>
      </w:pPr>
      <w:r w:rsidRPr="00E5107E">
        <w:rPr>
          <w:rFonts w:ascii="Segoe UI" w:eastAsia="Times New Roman" w:hAnsi="Segoe UI" w:cs="Segoe UI"/>
          <w:color w:val="666666"/>
          <w:sz w:val="21"/>
          <w:szCs w:val="21"/>
          <w:lang w:val="en-ZA" w:eastAsia="en-ZA"/>
        </w:rPr>
        <w:t>By the end of this course, users should be comfortable with creating a basic project with tasks, resources, a customized calendar, and customized views as well as managing the Project environment, working within task structures, generating views, and creating reports.</w:t>
      </w:r>
    </w:p>
    <w:p w:rsidR="00E5107E" w:rsidRPr="00E5107E" w:rsidRDefault="00E5107E" w:rsidP="00E5107E">
      <w:pPr>
        <w:shd w:val="clear" w:color="auto" w:fill="FFFFFF"/>
        <w:spacing w:after="0" w:line="240" w:lineRule="auto"/>
        <w:rPr>
          <w:rFonts w:ascii="Segoe UI Light" w:eastAsia="Times New Roman" w:hAnsi="Segoe UI Light" w:cs="Times New Roman"/>
          <w:color w:val="666666"/>
          <w:sz w:val="21"/>
          <w:szCs w:val="21"/>
          <w:lang w:val="en-ZA" w:eastAsia="en-ZA"/>
        </w:rPr>
      </w:pPr>
      <w:r w:rsidRPr="00E5107E">
        <w:rPr>
          <w:rFonts w:ascii="Segoe UI" w:eastAsia="Times New Roman" w:hAnsi="Segoe UI" w:cs="Segoe UI"/>
          <w:color w:val="666666"/>
          <w:sz w:val="21"/>
          <w:szCs w:val="21"/>
          <w:lang w:val="en-ZA" w:eastAsia="en-ZA"/>
        </w:rPr>
        <w:t>This course is intended to help all novice computer users get up to speed quickly. We will cover the basics of project management and how to set up a simple project, including how to configure the project calendar, tasks, resources, as we as Microsoft Project’s more advanced features, including task management, timelines, earned value calculation, custom reports, and custom views.</w:t>
      </w:r>
    </w:p>
    <w:p w:rsidR="00E5107E" w:rsidRDefault="00E5107E" w:rsidP="00D81D69">
      <w:pPr>
        <w:rPr>
          <w:b/>
        </w:rPr>
      </w:pPr>
    </w:p>
    <w:p w:rsidR="003D7EE4" w:rsidRPr="00D81D69" w:rsidRDefault="003D7EE4" w:rsidP="00D81D69">
      <w:pPr>
        <w:rPr>
          <w:b/>
        </w:rPr>
      </w:pPr>
      <w:r w:rsidRPr="003D7EE4">
        <w:rPr>
          <w:b/>
        </w:rPr>
        <w:t xml:space="preserve">Microsoft </w:t>
      </w:r>
      <w:r w:rsidR="00D81D69">
        <w:rPr>
          <w:b/>
        </w:rPr>
        <w:t xml:space="preserve">Project – SAQA: 10140 – Level 4 / SAQA: 10139 – Level 4 / SAQA: 10135 – Level 4 </w:t>
      </w:r>
    </w:p>
    <w:p w:rsidR="00D81D69" w:rsidRPr="00D81D69" w:rsidRDefault="00D81D69" w:rsidP="00D81D69">
      <w:pPr>
        <w:pStyle w:val="font8"/>
        <w:spacing w:before="0" w:beforeAutospacing="0" w:after="0" w:afterAutospacing="0"/>
        <w:textAlignment w:val="baseline"/>
        <w:rPr>
          <w:rFonts w:asciiTheme="minorHAnsi" w:hAnsiTheme="minorHAnsi"/>
          <w:color w:val="303030"/>
          <w:sz w:val="22"/>
          <w:szCs w:val="22"/>
        </w:rPr>
      </w:pPr>
      <w:r w:rsidRPr="00D81D69">
        <w:rPr>
          <w:rFonts w:asciiTheme="minorHAnsi" w:hAnsiTheme="minorHAnsi"/>
          <w:color w:val="000000"/>
          <w:sz w:val="22"/>
          <w:szCs w:val="22"/>
          <w:bdr w:val="none" w:sz="0" w:space="0" w:color="auto" w:frame="1"/>
        </w:rPr>
        <w:t>A demonstrated understanding of: </w:t>
      </w:r>
    </w:p>
    <w:p w:rsidR="00D81D69" w:rsidRPr="00D81D69" w:rsidRDefault="00D81D69" w:rsidP="00D81D69">
      <w:pPr>
        <w:pStyle w:val="font8"/>
        <w:numPr>
          <w:ilvl w:val="0"/>
          <w:numId w:val="5"/>
        </w:numPr>
        <w:spacing w:before="0" w:beforeAutospacing="0" w:after="0" w:afterAutospacing="0"/>
        <w:ind w:left="120"/>
        <w:textAlignment w:val="baseline"/>
        <w:rPr>
          <w:rFonts w:asciiTheme="minorHAnsi" w:hAnsiTheme="minorHAnsi"/>
          <w:color w:val="303030"/>
          <w:sz w:val="22"/>
          <w:szCs w:val="22"/>
        </w:rPr>
      </w:pPr>
      <w:r w:rsidRPr="00D81D69">
        <w:rPr>
          <w:rFonts w:asciiTheme="minorHAnsi" w:hAnsiTheme="minorHAnsi"/>
          <w:color w:val="000000"/>
          <w:sz w:val="22"/>
          <w:szCs w:val="22"/>
          <w:bdr w:val="none" w:sz="0" w:space="0" w:color="auto" w:frame="1"/>
        </w:rPr>
        <w:t>The purpose of project management methodologies, tools and techniques</w:t>
      </w:r>
    </w:p>
    <w:p w:rsidR="00D81D69" w:rsidRPr="00D81D69" w:rsidRDefault="00D81D69" w:rsidP="00D81D69">
      <w:pPr>
        <w:pStyle w:val="font8"/>
        <w:numPr>
          <w:ilvl w:val="0"/>
          <w:numId w:val="5"/>
        </w:numPr>
        <w:spacing w:before="0" w:beforeAutospacing="0" w:after="0" w:afterAutospacing="0"/>
        <w:ind w:left="120"/>
        <w:textAlignment w:val="baseline"/>
        <w:rPr>
          <w:rFonts w:asciiTheme="minorHAnsi" w:hAnsiTheme="minorHAnsi"/>
          <w:color w:val="303030"/>
          <w:sz w:val="22"/>
          <w:szCs w:val="22"/>
        </w:rPr>
      </w:pPr>
      <w:r w:rsidRPr="00D81D69">
        <w:rPr>
          <w:rFonts w:asciiTheme="minorHAnsi" w:hAnsiTheme="minorHAnsi"/>
          <w:color w:val="000000"/>
          <w:sz w:val="22"/>
          <w:szCs w:val="22"/>
          <w:bdr w:val="none" w:sz="0" w:space="0" w:color="auto" w:frame="1"/>
        </w:rPr>
        <w:t>The use of various project management methodologies, tools and techniques</w:t>
      </w:r>
    </w:p>
    <w:p w:rsidR="00D81D69" w:rsidRPr="00D81D69" w:rsidRDefault="00D81D69" w:rsidP="00D81D69">
      <w:pPr>
        <w:pStyle w:val="font8"/>
        <w:numPr>
          <w:ilvl w:val="0"/>
          <w:numId w:val="5"/>
        </w:numPr>
        <w:spacing w:before="0" w:beforeAutospacing="0" w:after="0" w:afterAutospacing="0"/>
        <w:ind w:left="120"/>
        <w:textAlignment w:val="baseline"/>
        <w:rPr>
          <w:rFonts w:asciiTheme="minorHAnsi" w:hAnsiTheme="minorHAnsi"/>
          <w:color w:val="303030"/>
          <w:sz w:val="22"/>
          <w:szCs w:val="22"/>
        </w:rPr>
      </w:pPr>
      <w:r w:rsidRPr="00D81D69">
        <w:rPr>
          <w:rFonts w:asciiTheme="minorHAnsi" w:hAnsiTheme="minorHAnsi"/>
          <w:color w:val="000000"/>
          <w:sz w:val="22"/>
          <w:szCs w:val="22"/>
          <w:bdr w:val="none" w:sz="0" w:space="0" w:color="auto" w:frame="1"/>
        </w:rPr>
        <w:t>The various project management tools available.</w:t>
      </w:r>
    </w:p>
    <w:p w:rsidR="00D81D69" w:rsidRPr="00D81D69" w:rsidRDefault="00D81D69" w:rsidP="00D81D69">
      <w:pPr>
        <w:pStyle w:val="font8"/>
        <w:numPr>
          <w:ilvl w:val="0"/>
          <w:numId w:val="5"/>
        </w:numPr>
        <w:spacing w:before="0" w:beforeAutospacing="0" w:after="0" w:afterAutospacing="0"/>
        <w:ind w:left="120"/>
        <w:textAlignment w:val="baseline"/>
        <w:rPr>
          <w:rFonts w:asciiTheme="minorHAnsi" w:hAnsiTheme="minorHAnsi"/>
          <w:color w:val="303030"/>
          <w:sz w:val="22"/>
          <w:szCs w:val="22"/>
        </w:rPr>
      </w:pPr>
      <w:r w:rsidRPr="00D81D69">
        <w:rPr>
          <w:rFonts w:asciiTheme="minorHAnsi" w:hAnsiTheme="minorHAnsi"/>
          <w:color w:val="000000"/>
          <w:sz w:val="22"/>
          <w:szCs w:val="22"/>
          <w:bdr w:val="none" w:sz="0" w:space="0" w:color="auto" w:frame="1"/>
        </w:rPr>
        <w:t>The use of computerised tools for specific applications.</w:t>
      </w:r>
    </w:p>
    <w:p w:rsidR="00D81D69" w:rsidRPr="00D81D69" w:rsidRDefault="00D81D69" w:rsidP="00D81D69">
      <w:pPr>
        <w:pStyle w:val="font8"/>
        <w:numPr>
          <w:ilvl w:val="0"/>
          <w:numId w:val="5"/>
        </w:numPr>
        <w:spacing w:before="0" w:beforeAutospacing="0" w:after="0" w:afterAutospacing="0"/>
        <w:ind w:left="120"/>
        <w:textAlignment w:val="baseline"/>
        <w:rPr>
          <w:rFonts w:asciiTheme="minorHAnsi" w:hAnsiTheme="minorHAnsi"/>
          <w:color w:val="303030"/>
          <w:sz w:val="22"/>
          <w:szCs w:val="22"/>
        </w:rPr>
      </w:pPr>
      <w:r w:rsidRPr="00D81D69">
        <w:rPr>
          <w:rFonts w:asciiTheme="minorHAnsi" w:hAnsiTheme="minorHAnsi"/>
          <w:color w:val="000000"/>
          <w:sz w:val="22"/>
          <w:szCs w:val="22"/>
          <w:bdr w:val="none" w:sz="0" w:space="0" w:color="auto" w:frame="1"/>
        </w:rPr>
        <w:t>Project management processes, techniques, standards and procedures.</w:t>
      </w:r>
    </w:p>
    <w:p w:rsidR="00D81D69" w:rsidRPr="00D81D69" w:rsidRDefault="00D81D69" w:rsidP="00D81D69">
      <w:pPr>
        <w:pStyle w:val="font8"/>
        <w:spacing w:before="0" w:beforeAutospacing="0" w:after="0" w:afterAutospacing="0"/>
        <w:textAlignment w:val="baseline"/>
        <w:rPr>
          <w:rFonts w:asciiTheme="minorHAnsi" w:hAnsiTheme="minorHAnsi"/>
          <w:color w:val="303030"/>
          <w:sz w:val="22"/>
          <w:szCs w:val="22"/>
        </w:rPr>
      </w:pPr>
      <w:r w:rsidRPr="00D81D69">
        <w:rPr>
          <w:rStyle w:val="wixguard"/>
          <w:rFonts w:asciiTheme="minorHAnsi" w:hAnsiTheme="minorHAnsi" w:cs="Arial"/>
          <w:color w:val="000000"/>
          <w:sz w:val="22"/>
          <w:szCs w:val="22"/>
          <w:bdr w:val="none" w:sz="0" w:space="0" w:color="auto" w:frame="1"/>
        </w:rPr>
        <w:t>​</w:t>
      </w:r>
    </w:p>
    <w:p w:rsidR="00D81D69" w:rsidRPr="00D81D69" w:rsidRDefault="00D81D69" w:rsidP="00D81D69">
      <w:pPr>
        <w:pStyle w:val="font8"/>
        <w:spacing w:before="0" w:beforeAutospacing="0" w:after="0" w:afterAutospacing="0"/>
        <w:textAlignment w:val="baseline"/>
        <w:rPr>
          <w:rFonts w:asciiTheme="minorHAnsi" w:hAnsiTheme="minorHAnsi"/>
          <w:color w:val="303030"/>
          <w:sz w:val="22"/>
          <w:szCs w:val="22"/>
        </w:rPr>
      </w:pPr>
      <w:r w:rsidRPr="00D81D69">
        <w:rPr>
          <w:rFonts w:asciiTheme="minorHAnsi" w:hAnsiTheme="minorHAnsi"/>
          <w:color w:val="000000"/>
          <w:sz w:val="22"/>
          <w:szCs w:val="22"/>
          <w:bdr w:val="none" w:sz="0" w:space="0" w:color="auto" w:frame="1"/>
        </w:rPr>
        <w:t>SAQA ID: 10140 - Apply a range of project management tools </w:t>
      </w:r>
    </w:p>
    <w:p w:rsidR="00D81D69" w:rsidRPr="00D81D69" w:rsidRDefault="00D81D69" w:rsidP="00D81D69">
      <w:pPr>
        <w:pStyle w:val="font8"/>
        <w:spacing w:before="0" w:beforeAutospacing="0" w:after="0" w:afterAutospacing="0"/>
        <w:textAlignment w:val="baseline"/>
        <w:rPr>
          <w:rFonts w:asciiTheme="minorHAnsi" w:hAnsiTheme="minorHAnsi"/>
          <w:color w:val="303030"/>
          <w:sz w:val="22"/>
          <w:szCs w:val="22"/>
        </w:rPr>
      </w:pPr>
      <w:r w:rsidRPr="00D81D69">
        <w:rPr>
          <w:rFonts w:asciiTheme="minorHAnsi" w:hAnsiTheme="minorHAnsi"/>
          <w:color w:val="000000"/>
          <w:sz w:val="22"/>
          <w:szCs w:val="22"/>
          <w:bdr w:val="none" w:sz="0" w:space="0" w:color="auto" w:frame="1"/>
        </w:rPr>
        <w:t>SAQA ID: 10139 - Implement project administration process </w:t>
      </w:r>
    </w:p>
    <w:p w:rsidR="00D81D69" w:rsidRPr="00D81D69" w:rsidRDefault="00D81D69" w:rsidP="00D81D69">
      <w:pPr>
        <w:pStyle w:val="font8"/>
        <w:spacing w:before="0" w:beforeAutospacing="0" w:after="0" w:afterAutospacing="0"/>
        <w:textAlignment w:val="baseline"/>
        <w:rPr>
          <w:rFonts w:asciiTheme="minorHAnsi" w:hAnsiTheme="minorHAnsi"/>
          <w:color w:val="303030"/>
          <w:sz w:val="22"/>
          <w:szCs w:val="22"/>
        </w:rPr>
      </w:pPr>
      <w:r w:rsidRPr="00D81D69">
        <w:rPr>
          <w:rFonts w:asciiTheme="minorHAnsi" w:hAnsiTheme="minorHAnsi"/>
          <w:color w:val="000000"/>
          <w:sz w:val="22"/>
          <w:szCs w:val="22"/>
          <w:bdr w:val="none" w:sz="0" w:space="0" w:color="auto" w:frame="1"/>
        </w:rPr>
        <w:t>SAQA ID: 10135 - Work as a project team member </w:t>
      </w:r>
    </w:p>
    <w:p w:rsidR="00D81D69" w:rsidRDefault="00D81D69" w:rsidP="00D81D69">
      <w:pPr>
        <w:pStyle w:val="Heading2"/>
        <w:keepNext w:val="0"/>
        <w:keepLines w:val="0"/>
        <w:spacing w:before="0" w:line="240" w:lineRule="auto"/>
        <w:textAlignment w:val="baseline"/>
        <w:rPr>
          <w:rFonts w:asciiTheme="minorHAnsi" w:hAnsiTheme="minorHAnsi" w:cs="Arial"/>
          <w:color w:val="909090"/>
          <w:sz w:val="22"/>
          <w:szCs w:val="22"/>
        </w:rPr>
      </w:pPr>
    </w:p>
    <w:p w:rsidR="00D81D69" w:rsidRPr="00D81D69" w:rsidRDefault="00D81D69" w:rsidP="00D81D69">
      <w:pPr>
        <w:pStyle w:val="Heading2"/>
        <w:keepNext w:val="0"/>
        <w:keepLines w:val="0"/>
        <w:numPr>
          <w:ilvl w:val="0"/>
          <w:numId w:val="6"/>
        </w:numPr>
        <w:spacing w:before="0" w:line="240" w:lineRule="auto"/>
        <w:ind w:left="120"/>
        <w:textAlignment w:val="baseline"/>
        <w:rPr>
          <w:rFonts w:asciiTheme="minorHAnsi" w:hAnsiTheme="minorHAnsi" w:cs="Arial"/>
          <w:color w:val="909090"/>
          <w:sz w:val="22"/>
          <w:szCs w:val="22"/>
        </w:rPr>
      </w:pPr>
      <w:bookmarkStart w:id="0" w:name="_GoBack"/>
      <w:bookmarkEnd w:id="0"/>
      <w:r w:rsidRPr="00D81D69">
        <w:rPr>
          <w:rFonts w:asciiTheme="minorHAnsi" w:hAnsiTheme="minorHAnsi" w:cs="Arial"/>
          <w:color w:val="000000"/>
          <w:sz w:val="22"/>
          <w:szCs w:val="22"/>
          <w:bdr w:val="none" w:sz="0" w:space="0" w:color="auto" w:frame="1"/>
        </w:rPr>
        <w:t>Introduction to Microsoft Project</w:t>
      </w:r>
    </w:p>
    <w:p w:rsidR="00D81D69" w:rsidRPr="00D81D69" w:rsidRDefault="00D81D69" w:rsidP="00D81D69">
      <w:pPr>
        <w:pStyle w:val="Heading2"/>
        <w:keepNext w:val="0"/>
        <w:keepLines w:val="0"/>
        <w:numPr>
          <w:ilvl w:val="0"/>
          <w:numId w:val="6"/>
        </w:numPr>
        <w:spacing w:before="0" w:line="240" w:lineRule="auto"/>
        <w:ind w:left="120"/>
        <w:textAlignment w:val="baseline"/>
        <w:rPr>
          <w:rFonts w:asciiTheme="minorHAnsi" w:hAnsiTheme="minorHAnsi" w:cs="Arial"/>
          <w:color w:val="909090"/>
          <w:sz w:val="22"/>
          <w:szCs w:val="22"/>
        </w:rPr>
      </w:pPr>
      <w:r w:rsidRPr="00D81D69">
        <w:rPr>
          <w:rFonts w:asciiTheme="minorHAnsi" w:hAnsiTheme="minorHAnsi" w:cs="Arial"/>
          <w:color w:val="000000"/>
          <w:sz w:val="22"/>
          <w:szCs w:val="22"/>
          <w:bdr w:val="none" w:sz="0" w:space="0" w:color="auto" w:frame="1"/>
        </w:rPr>
        <w:t>Planning the Project</w:t>
      </w:r>
    </w:p>
    <w:p w:rsidR="00D81D69" w:rsidRPr="00D81D69" w:rsidRDefault="00D81D69" w:rsidP="00D81D69">
      <w:pPr>
        <w:pStyle w:val="Heading2"/>
        <w:keepNext w:val="0"/>
        <w:keepLines w:val="0"/>
        <w:numPr>
          <w:ilvl w:val="0"/>
          <w:numId w:val="6"/>
        </w:numPr>
        <w:spacing w:before="0" w:line="240" w:lineRule="auto"/>
        <w:ind w:left="120"/>
        <w:textAlignment w:val="baseline"/>
        <w:rPr>
          <w:rFonts w:asciiTheme="minorHAnsi" w:hAnsiTheme="minorHAnsi" w:cs="Arial"/>
          <w:color w:val="909090"/>
          <w:sz w:val="22"/>
          <w:szCs w:val="22"/>
        </w:rPr>
      </w:pPr>
      <w:r w:rsidRPr="00D81D69">
        <w:rPr>
          <w:rFonts w:asciiTheme="minorHAnsi" w:hAnsiTheme="minorHAnsi" w:cs="Arial"/>
          <w:color w:val="000000"/>
          <w:sz w:val="22"/>
          <w:szCs w:val="22"/>
          <w:bdr w:val="none" w:sz="0" w:space="0" w:color="auto" w:frame="1"/>
        </w:rPr>
        <w:t>Task Entry and Linking </w:t>
      </w:r>
    </w:p>
    <w:p w:rsidR="00D81D69" w:rsidRPr="00D81D69" w:rsidRDefault="00D81D69" w:rsidP="00D81D69">
      <w:pPr>
        <w:pStyle w:val="Heading2"/>
        <w:keepNext w:val="0"/>
        <w:keepLines w:val="0"/>
        <w:numPr>
          <w:ilvl w:val="0"/>
          <w:numId w:val="6"/>
        </w:numPr>
        <w:spacing w:before="0" w:line="240" w:lineRule="auto"/>
        <w:ind w:left="120"/>
        <w:textAlignment w:val="baseline"/>
        <w:rPr>
          <w:rFonts w:asciiTheme="minorHAnsi" w:hAnsiTheme="minorHAnsi" w:cs="Arial"/>
          <w:color w:val="909090"/>
          <w:sz w:val="22"/>
          <w:szCs w:val="22"/>
        </w:rPr>
      </w:pPr>
      <w:r w:rsidRPr="00D81D69">
        <w:rPr>
          <w:rFonts w:asciiTheme="minorHAnsi" w:hAnsiTheme="minorHAnsi" w:cs="Arial"/>
          <w:color w:val="000000"/>
          <w:sz w:val="22"/>
          <w:szCs w:val="22"/>
          <w:bdr w:val="none" w:sz="0" w:space="0" w:color="auto" w:frame="1"/>
        </w:rPr>
        <w:t>Resource Management </w:t>
      </w:r>
    </w:p>
    <w:p w:rsidR="00D81D69" w:rsidRPr="00D81D69" w:rsidRDefault="00D81D69" w:rsidP="00D81D69">
      <w:pPr>
        <w:pStyle w:val="Heading2"/>
        <w:keepNext w:val="0"/>
        <w:keepLines w:val="0"/>
        <w:numPr>
          <w:ilvl w:val="0"/>
          <w:numId w:val="6"/>
        </w:numPr>
        <w:spacing w:before="0" w:line="240" w:lineRule="auto"/>
        <w:ind w:left="120"/>
        <w:textAlignment w:val="baseline"/>
        <w:rPr>
          <w:rFonts w:asciiTheme="minorHAnsi" w:hAnsiTheme="minorHAnsi" w:cs="Arial"/>
          <w:color w:val="909090"/>
          <w:sz w:val="22"/>
          <w:szCs w:val="22"/>
        </w:rPr>
      </w:pPr>
      <w:r w:rsidRPr="00D81D69">
        <w:rPr>
          <w:rFonts w:asciiTheme="minorHAnsi" w:hAnsiTheme="minorHAnsi" w:cs="Arial"/>
          <w:color w:val="000000"/>
          <w:sz w:val="22"/>
          <w:szCs w:val="22"/>
          <w:bdr w:val="none" w:sz="0" w:space="0" w:color="auto" w:frame="1"/>
        </w:rPr>
        <w:t>Display Data and Cost Factors</w:t>
      </w:r>
    </w:p>
    <w:p w:rsidR="00D81D69" w:rsidRPr="00D81D69" w:rsidRDefault="00D81D69" w:rsidP="00D81D69">
      <w:pPr>
        <w:pStyle w:val="Heading2"/>
        <w:keepNext w:val="0"/>
        <w:keepLines w:val="0"/>
        <w:numPr>
          <w:ilvl w:val="0"/>
          <w:numId w:val="6"/>
        </w:numPr>
        <w:spacing w:before="0" w:line="240" w:lineRule="auto"/>
        <w:ind w:left="120"/>
        <w:textAlignment w:val="baseline"/>
        <w:rPr>
          <w:rFonts w:asciiTheme="minorHAnsi" w:hAnsiTheme="minorHAnsi" w:cs="Arial"/>
          <w:color w:val="909090"/>
          <w:sz w:val="22"/>
          <w:szCs w:val="22"/>
        </w:rPr>
      </w:pPr>
      <w:r w:rsidRPr="00D81D69">
        <w:rPr>
          <w:rFonts w:asciiTheme="minorHAnsi" w:hAnsiTheme="minorHAnsi" w:cs="Arial"/>
          <w:color w:val="000000"/>
          <w:sz w:val="22"/>
          <w:szCs w:val="22"/>
          <w:bdr w:val="none" w:sz="0" w:space="0" w:color="auto" w:frame="1"/>
        </w:rPr>
        <w:t>Printing &amp; Reporting </w:t>
      </w:r>
    </w:p>
    <w:p w:rsidR="00D81D69" w:rsidRPr="00D81D69" w:rsidRDefault="00D81D69" w:rsidP="00D81D69">
      <w:pPr>
        <w:pStyle w:val="Heading2"/>
        <w:keepNext w:val="0"/>
        <w:keepLines w:val="0"/>
        <w:numPr>
          <w:ilvl w:val="0"/>
          <w:numId w:val="6"/>
        </w:numPr>
        <w:spacing w:before="0" w:line="240" w:lineRule="auto"/>
        <w:ind w:left="120"/>
        <w:textAlignment w:val="baseline"/>
        <w:rPr>
          <w:rFonts w:asciiTheme="minorHAnsi" w:hAnsiTheme="minorHAnsi" w:cs="Arial"/>
          <w:color w:val="909090"/>
          <w:sz w:val="22"/>
          <w:szCs w:val="22"/>
        </w:rPr>
      </w:pPr>
      <w:r w:rsidRPr="00D81D69">
        <w:rPr>
          <w:rFonts w:asciiTheme="minorHAnsi" w:hAnsiTheme="minorHAnsi" w:cs="Arial"/>
          <w:color w:val="000000"/>
          <w:sz w:val="22"/>
          <w:szCs w:val="22"/>
          <w:bdr w:val="none" w:sz="0" w:space="0" w:color="auto" w:frame="1"/>
        </w:rPr>
        <w:t>Updating the Project</w:t>
      </w:r>
    </w:p>
    <w:p w:rsidR="00D81D69" w:rsidRPr="00D81D69" w:rsidRDefault="00D81D69" w:rsidP="00D81D69">
      <w:pPr>
        <w:pStyle w:val="Heading2"/>
        <w:keepNext w:val="0"/>
        <w:keepLines w:val="0"/>
        <w:numPr>
          <w:ilvl w:val="0"/>
          <w:numId w:val="6"/>
        </w:numPr>
        <w:spacing w:before="0" w:line="240" w:lineRule="auto"/>
        <w:ind w:left="120"/>
        <w:textAlignment w:val="baseline"/>
        <w:rPr>
          <w:rFonts w:asciiTheme="minorHAnsi" w:hAnsiTheme="minorHAnsi" w:cs="Arial"/>
          <w:color w:val="909090"/>
          <w:sz w:val="22"/>
          <w:szCs w:val="22"/>
        </w:rPr>
      </w:pPr>
      <w:r w:rsidRPr="00D81D69">
        <w:rPr>
          <w:rFonts w:asciiTheme="minorHAnsi" w:hAnsiTheme="minorHAnsi" w:cs="Arial"/>
          <w:color w:val="000000"/>
          <w:sz w:val="22"/>
          <w:szCs w:val="22"/>
          <w:bdr w:val="none" w:sz="0" w:space="0" w:color="auto" w:frame="1"/>
        </w:rPr>
        <w:t>Multiple Projects</w:t>
      </w:r>
    </w:p>
    <w:p w:rsidR="00C459A7" w:rsidRPr="00D81D69" w:rsidRDefault="00C459A7" w:rsidP="003D7EE4"/>
    <w:sectPr w:rsidR="00C459A7" w:rsidRPr="00D81D69" w:rsidSect="00C43D30">
      <w:headerReference w:type="default" r:id="rId8"/>
      <w:pgSz w:w="11906" w:h="16838"/>
      <w:pgMar w:top="1440" w:right="1440" w:bottom="1440" w:left="1440" w:header="708" w:footer="708"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70" w:rsidRDefault="00252F70" w:rsidP="00570BBD">
      <w:pPr>
        <w:spacing w:after="0" w:line="240" w:lineRule="auto"/>
      </w:pPr>
      <w:r>
        <w:separator/>
      </w:r>
    </w:p>
  </w:endnote>
  <w:endnote w:type="continuationSeparator" w:id="0">
    <w:p w:rsidR="00252F70" w:rsidRDefault="00252F70" w:rsidP="0057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70" w:rsidRDefault="00252F70" w:rsidP="00570BBD">
      <w:pPr>
        <w:spacing w:after="0" w:line="240" w:lineRule="auto"/>
      </w:pPr>
      <w:r>
        <w:separator/>
      </w:r>
    </w:p>
  </w:footnote>
  <w:footnote w:type="continuationSeparator" w:id="0">
    <w:p w:rsidR="00252F70" w:rsidRDefault="00252F70" w:rsidP="0057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DE" w:rsidRDefault="009F57A1" w:rsidP="00570BBD">
    <w:pPr>
      <w:pStyle w:val="Header"/>
      <w:jc w:val="right"/>
    </w:pPr>
    <w:r w:rsidRPr="00C43D30">
      <w:rPr>
        <w:noProof/>
        <w:lang w:val="en-ZA" w:eastAsia="en-ZA"/>
      </w:rPr>
      <w:drawing>
        <wp:anchor distT="0" distB="0" distL="114300" distR="114300" simplePos="0" relativeHeight="251658240" behindDoc="1" locked="0" layoutInCell="1" allowOverlap="1" wp14:anchorId="2216FB00" wp14:editId="66A7EFBC">
          <wp:simplePos x="0" y="0"/>
          <wp:positionH relativeFrom="column">
            <wp:posOffset>-476249</wp:posOffset>
          </wp:positionH>
          <wp:positionV relativeFrom="paragraph">
            <wp:posOffset>198120</wp:posOffset>
          </wp:positionV>
          <wp:extent cx="2381250" cy="1588375"/>
          <wp:effectExtent l="0" t="0" r="0" b="0"/>
          <wp:wrapNone/>
          <wp:docPr id="1" name="Picture 1" descr="D:\back up\back up docs\Back up 2015\Final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 up\back up docs\Back up 2015\Final Logo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144" cy="15923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BBD" w:rsidRDefault="00570BBD" w:rsidP="00570BBD">
    <w:pPr>
      <w:pStyle w:val="Header"/>
      <w:jc w:val="right"/>
    </w:pPr>
    <w:r>
      <w:t>Tel: 012 384 2789</w:t>
    </w:r>
  </w:p>
  <w:p w:rsidR="00570BBD" w:rsidRDefault="009F57A1" w:rsidP="00570BBD">
    <w:pPr>
      <w:pStyle w:val="Header"/>
      <w:jc w:val="right"/>
    </w:pPr>
    <w:r w:rsidRPr="0026164E">
      <w:rPr>
        <w:noProof/>
        <w:lang w:val="en-ZA" w:eastAsia="en-ZA"/>
      </w:rPr>
      <w:drawing>
        <wp:anchor distT="0" distB="0" distL="114300" distR="114300" simplePos="0" relativeHeight="251660288" behindDoc="1" locked="0" layoutInCell="1" allowOverlap="1" wp14:anchorId="40015BE6" wp14:editId="0F2F66B1">
          <wp:simplePos x="0" y="0"/>
          <wp:positionH relativeFrom="column">
            <wp:posOffset>2114550</wp:posOffset>
          </wp:positionH>
          <wp:positionV relativeFrom="paragraph">
            <wp:posOffset>153035</wp:posOffset>
          </wp:positionV>
          <wp:extent cx="2559872" cy="1066100"/>
          <wp:effectExtent l="0" t="0" r="0" b="127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2559872" cy="1066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0BBD">
      <w:t>Cel: 081 732 9839</w:t>
    </w:r>
  </w:p>
  <w:p w:rsidR="00570BBD" w:rsidRDefault="00570BBD" w:rsidP="00570BBD">
    <w:pPr>
      <w:pStyle w:val="Header"/>
      <w:jc w:val="right"/>
    </w:pPr>
    <w:r>
      <w:t xml:space="preserve">Email: </w:t>
    </w:r>
    <w:hyperlink r:id="rId3" w:history="1">
      <w:r w:rsidRPr="003F7EA3">
        <w:rPr>
          <w:rStyle w:val="Hyperlink"/>
        </w:rPr>
        <w:t>bct786@telkomsa.net</w:t>
      </w:r>
    </w:hyperlink>
  </w:p>
  <w:p w:rsidR="00570BBD" w:rsidRDefault="00570BBD" w:rsidP="00570BBD">
    <w:pPr>
      <w:pStyle w:val="Header"/>
      <w:jc w:val="right"/>
    </w:pPr>
    <w:r>
      <w:t>266 Tangerine Street</w:t>
    </w:r>
  </w:p>
  <w:p w:rsidR="00570BBD" w:rsidRDefault="00570BBD" w:rsidP="00570BBD">
    <w:pPr>
      <w:pStyle w:val="Header"/>
      <w:jc w:val="right"/>
    </w:pPr>
    <w:r>
      <w:t>1</w:t>
    </w:r>
    <w:r w:rsidRPr="00570BBD">
      <w:rPr>
        <w:vertAlign w:val="superscript"/>
      </w:rPr>
      <w:t>st</w:t>
    </w:r>
    <w:r>
      <w:t xml:space="preserve"> Floor  </w:t>
    </w:r>
  </w:p>
  <w:p w:rsidR="00570BBD" w:rsidRDefault="00570BBD" w:rsidP="00570BBD">
    <w:pPr>
      <w:pStyle w:val="Header"/>
      <w:jc w:val="right"/>
    </w:pPr>
    <w:r>
      <w:t>Laudium, 0037</w:t>
    </w:r>
  </w:p>
  <w:p w:rsidR="00570BBD" w:rsidRDefault="00570BBD" w:rsidP="00570BBD">
    <w:pPr>
      <w:pStyle w:val="Header"/>
      <w:jc w:val="right"/>
    </w:pPr>
  </w:p>
  <w:p w:rsidR="00570BBD" w:rsidRDefault="00570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3AE0"/>
    <w:multiLevelType w:val="multilevel"/>
    <w:tmpl w:val="3802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57E4E"/>
    <w:multiLevelType w:val="hybridMultilevel"/>
    <w:tmpl w:val="E412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56F11"/>
    <w:multiLevelType w:val="hybridMultilevel"/>
    <w:tmpl w:val="38B60F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1D7283"/>
    <w:multiLevelType w:val="multilevel"/>
    <w:tmpl w:val="BD26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4E3645"/>
    <w:multiLevelType w:val="multilevel"/>
    <w:tmpl w:val="53A6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D32BBA"/>
    <w:multiLevelType w:val="multilevel"/>
    <w:tmpl w:val="8F6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BD"/>
    <w:rsid w:val="00194D06"/>
    <w:rsid w:val="00252F70"/>
    <w:rsid w:val="0026164E"/>
    <w:rsid w:val="002A6D8D"/>
    <w:rsid w:val="002D0E31"/>
    <w:rsid w:val="00303610"/>
    <w:rsid w:val="00311359"/>
    <w:rsid w:val="003D7EE4"/>
    <w:rsid w:val="00426457"/>
    <w:rsid w:val="004619B1"/>
    <w:rsid w:val="00500295"/>
    <w:rsid w:val="00570BBD"/>
    <w:rsid w:val="0059134D"/>
    <w:rsid w:val="005C13EC"/>
    <w:rsid w:val="00603152"/>
    <w:rsid w:val="00636EEC"/>
    <w:rsid w:val="006902FB"/>
    <w:rsid w:val="00690DDF"/>
    <w:rsid w:val="006E4517"/>
    <w:rsid w:val="0076695B"/>
    <w:rsid w:val="007D3650"/>
    <w:rsid w:val="007F5340"/>
    <w:rsid w:val="008503DE"/>
    <w:rsid w:val="0099596E"/>
    <w:rsid w:val="009A42F4"/>
    <w:rsid w:val="009F57A1"/>
    <w:rsid w:val="00A91415"/>
    <w:rsid w:val="00B3292A"/>
    <w:rsid w:val="00B532B8"/>
    <w:rsid w:val="00B86ECC"/>
    <w:rsid w:val="00BB691B"/>
    <w:rsid w:val="00C43D30"/>
    <w:rsid w:val="00C459A7"/>
    <w:rsid w:val="00D47645"/>
    <w:rsid w:val="00D81D69"/>
    <w:rsid w:val="00DA400C"/>
    <w:rsid w:val="00E2481D"/>
    <w:rsid w:val="00E5107E"/>
    <w:rsid w:val="00E60A9B"/>
    <w:rsid w:val="00E95F8B"/>
    <w:rsid w:val="00EB6AA6"/>
    <w:rsid w:val="00F061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5BD2C-9836-4EC6-957F-99FCFC37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1D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3D7EE4"/>
    <w:pPr>
      <w:spacing w:before="100" w:beforeAutospacing="1" w:after="100" w:afterAutospacing="1" w:line="240" w:lineRule="auto"/>
      <w:outlineLvl w:val="3"/>
    </w:pPr>
    <w:rPr>
      <w:rFonts w:ascii="Times New Roman" w:eastAsia="Times New Roman" w:hAnsi="Times New Roman" w:cs="Times New Roman"/>
      <w:b/>
      <w:bCs/>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BBD"/>
    <w:rPr>
      <w:rFonts w:ascii="Tahoma" w:hAnsi="Tahoma" w:cs="Tahoma"/>
      <w:sz w:val="16"/>
      <w:szCs w:val="16"/>
    </w:rPr>
  </w:style>
  <w:style w:type="paragraph" w:styleId="Header">
    <w:name w:val="header"/>
    <w:basedOn w:val="Normal"/>
    <w:link w:val="HeaderChar"/>
    <w:uiPriority w:val="99"/>
    <w:unhideWhenUsed/>
    <w:rsid w:val="00570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BBD"/>
  </w:style>
  <w:style w:type="paragraph" w:styleId="Footer">
    <w:name w:val="footer"/>
    <w:basedOn w:val="Normal"/>
    <w:link w:val="FooterChar"/>
    <w:uiPriority w:val="99"/>
    <w:unhideWhenUsed/>
    <w:rsid w:val="0057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BBD"/>
  </w:style>
  <w:style w:type="character" w:styleId="Hyperlink">
    <w:name w:val="Hyperlink"/>
    <w:basedOn w:val="DefaultParagraphFont"/>
    <w:uiPriority w:val="99"/>
    <w:unhideWhenUsed/>
    <w:rsid w:val="00570BBD"/>
    <w:rPr>
      <w:color w:val="0000FF" w:themeColor="hyperlink"/>
      <w:u w:val="single"/>
    </w:rPr>
  </w:style>
  <w:style w:type="paragraph" w:customStyle="1" w:styleId="ContactInformation">
    <w:name w:val="Contact Information"/>
    <w:basedOn w:val="Normal"/>
    <w:rsid w:val="00C43D30"/>
    <w:pPr>
      <w:spacing w:after="0" w:line="240" w:lineRule="auto"/>
    </w:pPr>
    <w:rPr>
      <w:rFonts w:ascii="Palatino Linotype" w:eastAsia="Times New Roman" w:hAnsi="Palatino Linotype" w:cs="Palatino Linotype"/>
      <w:sz w:val="24"/>
      <w:szCs w:val="24"/>
    </w:rPr>
  </w:style>
  <w:style w:type="paragraph" w:styleId="NormalWeb">
    <w:name w:val="Normal (Web)"/>
    <w:basedOn w:val="Normal"/>
    <w:uiPriority w:val="99"/>
    <w:rsid w:val="00C43D30"/>
    <w:pPr>
      <w:spacing w:before="100" w:beforeAutospacing="1" w:after="100" w:afterAutospacing="1" w:line="240" w:lineRule="auto"/>
    </w:pPr>
    <w:rPr>
      <w:rFonts w:ascii="Palatino Linotype" w:eastAsia="Times New Roman" w:hAnsi="Palatino Linotype" w:cs="Times New Roman"/>
      <w:sz w:val="24"/>
      <w:szCs w:val="24"/>
    </w:rPr>
  </w:style>
  <w:style w:type="paragraph" w:styleId="ListParagraph">
    <w:name w:val="List Paragraph"/>
    <w:basedOn w:val="Normal"/>
    <w:uiPriority w:val="34"/>
    <w:qFormat/>
    <w:rsid w:val="00A91415"/>
    <w:pPr>
      <w:ind w:left="720"/>
      <w:contextualSpacing/>
    </w:pPr>
  </w:style>
  <w:style w:type="character" w:customStyle="1" w:styleId="Heading4Char">
    <w:name w:val="Heading 4 Char"/>
    <w:basedOn w:val="DefaultParagraphFont"/>
    <w:link w:val="Heading4"/>
    <w:uiPriority w:val="9"/>
    <w:rsid w:val="003D7EE4"/>
    <w:rPr>
      <w:rFonts w:ascii="Times New Roman" w:eastAsia="Times New Roman" w:hAnsi="Times New Roman" w:cs="Times New Roman"/>
      <w:b/>
      <w:bCs/>
      <w:sz w:val="24"/>
      <w:szCs w:val="24"/>
      <w:lang w:val="en-ZA" w:eastAsia="en-ZA"/>
    </w:rPr>
  </w:style>
  <w:style w:type="character" w:styleId="Strong">
    <w:name w:val="Strong"/>
    <w:basedOn w:val="DefaultParagraphFont"/>
    <w:uiPriority w:val="22"/>
    <w:qFormat/>
    <w:rsid w:val="003D7EE4"/>
    <w:rPr>
      <w:b/>
      <w:bCs/>
    </w:rPr>
  </w:style>
  <w:style w:type="paragraph" w:customStyle="1" w:styleId="font8">
    <w:name w:val="font_8"/>
    <w:basedOn w:val="Normal"/>
    <w:rsid w:val="00D81D6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wixguard">
    <w:name w:val="wixguard"/>
    <w:basedOn w:val="DefaultParagraphFont"/>
    <w:rsid w:val="00D81D69"/>
  </w:style>
  <w:style w:type="character" w:customStyle="1" w:styleId="Heading2Char">
    <w:name w:val="Heading 2 Char"/>
    <w:basedOn w:val="DefaultParagraphFont"/>
    <w:link w:val="Heading2"/>
    <w:uiPriority w:val="9"/>
    <w:semiHidden/>
    <w:rsid w:val="00D81D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84117">
      <w:bodyDiv w:val="1"/>
      <w:marLeft w:val="0"/>
      <w:marRight w:val="0"/>
      <w:marTop w:val="0"/>
      <w:marBottom w:val="0"/>
      <w:divBdr>
        <w:top w:val="none" w:sz="0" w:space="0" w:color="auto"/>
        <w:left w:val="none" w:sz="0" w:space="0" w:color="auto"/>
        <w:bottom w:val="none" w:sz="0" w:space="0" w:color="auto"/>
        <w:right w:val="none" w:sz="0" w:space="0" w:color="auto"/>
      </w:divBdr>
    </w:div>
    <w:div w:id="1195391007">
      <w:bodyDiv w:val="1"/>
      <w:marLeft w:val="0"/>
      <w:marRight w:val="0"/>
      <w:marTop w:val="0"/>
      <w:marBottom w:val="0"/>
      <w:divBdr>
        <w:top w:val="none" w:sz="0" w:space="0" w:color="auto"/>
        <w:left w:val="none" w:sz="0" w:space="0" w:color="auto"/>
        <w:bottom w:val="none" w:sz="0" w:space="0" w:color="auto"/>
        <w:right w:val="none" w:sz="0" w:space="0" w:color="auto"/>
      </w:divBdr>
    </w:div>
    <w:div w:id="1420758779">
      <w:bodyDiv w:val="1"/>
      <w:marLeft w:val="0"/>
      <w:marRight w:val="0"/>
      <w:marTop w:val="0"/>
      <w:marBottom w:val="0"/>
      <w:divBdr>
        <w:top w:val="none" w:sz="0" w:space="0" w:color="auto"/>
        <w:left w:val="none" w:sz="0" w:space="0" w:color="auto"/>
        <w:bottom w:val="none" w:sz="0" w:space="0" w:color="auto"/>
        <w:right w:val="none" w:sz="0" w:space="0" w:color="auto"/>
      </w:divBdr>
    </w:div>
    <w:div w:id="1752238154">
      <w:bodyDiv w:val="1"/>
      <w:marLeft w:val="0"/>
      <w:marRight w:val="0"/>
      <w:marTop w:val="0"/>
      <w:marBottom w:val="0"/>
      <w:divBdr>
        <w:top w:val="none" w:sz="0" w:space="0" w:color="auto"/>
        <w:left w:val="none" w:sz="0" w:space="0" w:color="auto"/>
        <w:bottom w:val="none" w:sz="0" w:space="0" w:color="auto"/>
        <w:right w:val="none" w:sz="0" w:space="0" w:color="auto"/>
      </w:divBdr>
      <w:divsChild>
        <w:div w:id="108404661">
          <w:marLeft w:val="0"/>
          <w:marRight w:val="0"/>
          <w:marTop w:val="0"/>
          <w:marBottom w:val="0"/>
          <w:divBdr>
            <w:top w:val="none" w:sz="0" w:space="0" w:color="auto"/>
            <w:left w:val="none" w:sz="0" w:space="0" w:color="auto"/>
            <w:bottom w:val="none" w:sz="0" w:space="0" w:color="auto"/>
            <w:right w:val="none" w:sz="0" w:space="0" w:color="auto"/>
          </w:divBdr>
          <w:divsChild>
            <w:div w:id="1914700133">
              <w:marLeft w:val="0"/>
              <w:marRight w:val="0"/>
              <w:marTop w:val="0"/>
              <w:marBottom w:val="0"/>
              <w:divBdr>
                <w:top w:val="none" w:sz="0" w:space="0" w:color="auto"/>
                <w:left w:val="none" w:sz="0" w:space="0" w:color="auto"/>
                <w:bottom w:val="none" w:sz="0" w:space="0" w:color="auto"/>
                <w:right w:val="none" w:sz="0" w:space="0" w:color="auto"/>
              </w:divBdr>
              <w:divsChild>
                <w:div w:id="12693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6693">
          <w:marLeft w:val="0"/>
          <w:marRight w:val="0"/>
          <w:marTop w:val="0"/>
          <w:marBottom w:val="0"/>
          <w:divBdr>
            <w:top w:val="none" w:sz="0" w:space="0" w:color="auto"/>
            <w:left w:val="none" w:sz="0" w:space="0" w:color="auto"/>
            <w:bottom w:val="none" w:sz="0" w:space="0" w:color="auto"/>
            <w:right w:val="none" w:sz="0" w:space="0" w:color="auto"/>
          </w:divBdr>
          <w:divsChild>
            <w:div w:id="1440833087">
              <w:marLeft w:val="0"/>
              <w:marRight w:val="0"/>
              <w:marTop w:val="0"/>
              <w:marBottom w:val="0"/>
              <w:divBdr>
                <w:top w:val="single" w:sz="48" w:space="0" w:color="FFFFFF"/>
                <w:left w:val="single" w:sz="48" w:space="0" w:color="FFFFFF"/>
                <w:bottom w:val="single" w:sz="48" w:space="0" w:color="FFFFFF"/>
                <w:right w:val="single" w:sz="48" w:space="0" w:color="FFFFFF"/>
              </w:divBdr>
              <w:divsChild>
                <w:div w:id="856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3924">
          <w:marLeft w:val="0"/>
          <w:marRight w:val="0"/>
          <w:marTop w:val="0"/>
          <w:marBottom w:val="0"/>
          <w:divBdr>
            <w:top w:val="none" w:sz="0" w:space="0" w:color="auto"/>
            <w:left w:val="none" w:sz="0" w:space="0" w:color="auto"/>
            <w:bottom w:val="none" w:sz="0" w:space="0" w:color="auto"/>
            <w:right w:val="none" w:sz="0" w:space="0" w:color="auto"/>
          </w:divBdr>
        </w:div>
        <w:div w:id="762721853">
          <w:marLeft w:val="0"/>
          <w:marRight w:val="0"/>
          <w:marTop w:val="0"/>
          <w:marBottom w:val="0"/>
          <w:divBdr>
            <w:top w:val="none" w:sz="0" w:space="0" w:color="auto"/>
            <w:left w:val="none" w:sz="0" w:space="0" w:color="auto"/>
            <w:bottom w:val="none" w:sz="0" w:space="0" w:color="auto"/>
            <w:right w:val="none" w:sz="0" w:space="0" w:color="auto"/>
          </w:divBdr>
          <w:divsChild>
            <w:div w:id="1642347886">
              <w:marLeft w:val="0"/>
              <w:marRight w:val="0"/>
              <w:marTop w:val="0"/>
              <w:marBottom w:val="0"/>
              <w:divBdr>
                <w:top w:val="none" w:sz="0" w:space="0" w:color="auto"/>
                <w:left w:val="none" w:sz="0" w:space="0" w:color="auto"/>
                <w:bottom w:val="none" w:sz="0" w:space="0" w:color="auto"/>
                <w:right w:val="none" w:sz="0" w:space="0" w:color="auto"/>
              </w:divBdr>
              <w:divsChild>
                <w:div w:id="4311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ct786@telkomsa.net" TargetMode="External"/><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8D23E-089C-4315-89C2-739A8CBE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Renisha</cp:lastModifiedBy>
  <cp:revision>2</cp:revision>
  <cp:lastPrinted>2019-02-25T13:22:00Z</cp:lastPrinted>
  <dcterms:created xsi:type="dcterms:W3CDTF">2019-12-10T11:33:00Z</dcterms:created>
  <dcterms:modified xsi:type="dcterms:W3CDTF">2019-12-10T11:33:00Z</dcterms:modified>
</cp:coreProperties>
</file>